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24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617"/>
        <w:gridCol w:w="4087"/>
      </w:tblGrid>
      <w:tr w:rsidR="00017A24" w:rsidRPr="00D91818" w:rsidTr="00CE3C71">
        <w:trPr>
          <w:jc w:val="center"/>
        </w:trPr>
        <w:tc>
          <w:tcPr>
            <w:tcW w:w="6718" w:type="dxa"/>
          </w:tcPr>
          <w:p w:rsidR="00D266F8" w:rsidRDefault="00D266F8" w:rsidP="00017A24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Принято на Совете</w:t>
            </w:r>
            <w:r w:rsidR="00017A24"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                                                         </w:t>
            </w:r>
            <w:r w:rsidR="001650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ГКОУ РД «Камбулатская СОШ Рутульского района» </w:t>
            </w:r>
          </w:p>
          <w:p w:rsidR="00017A24" w:rsidRPr="00017A24" w:rsidRDefault="00017A24" w:rsidP="00017A2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Протокол № _3</w:t>
            </w:r>
            <w:r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_  от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04 апреля 2020</w:t>
            </w:r>
            <w:r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года</w:t>
            </w:r>
          </w:p>
        </w:tc>
        <w:tc>
          <w:tcPr>
            <w:tcW w:w="4129" w:type="dxa"/>
          </w:tcPr>
          <w:p w:rsidR="00017A24" w:rsidRPr="00017A24" w:rsidRDefault="00017A24" w:rsidP="00017A24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                        «УТВЕРЖДАЮ»                                                               Директор школы                            ___________ Ф.Ш.Алиев </w:t>
            </w:r>
          </w:p>
        </w:tc>
      </w:tr>
    </w:tbl>
    <w:p w:rsidR="009B4478" w:rsidRPr="007D327D" w:rsidRDefault="00D266F8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</w:t>
      </w:r>
      <w:r w:rsidR="00017A24" w:rsidRPr="00D266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017A24" w:rsidRPr="00D266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риказ №</w:t>
      </w:r>
      <w:r w:rsidR="001650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 от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06.04</w:t>
      </w:r>
      <w:r w:rsidR="009B4478"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.2020</w:t>
      </w:r>
      <w:r w:rsidR="00017A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г.</w:t>
      </w:r>
      <w:r w:rsidR="009B4478"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266F8" w:rsidRDefault="00D266F8" w:rsidP="00017A24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B4478" w:rsidRPr="007D327D" w:rsidRDefault="009B4478" w:rsidP="00017A24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Положение</w:t>
      </w:r>
    </w:p>
    <w:p w:rsidR="00017A24" w:rsidRDefault="009B4478" w:rsidP="00017A24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 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/ ограничительного режима в </w:t>
      </w:r>
      <w:r w:rsidR="001650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Общие положения.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 Данное положение устанавливает единые подходы и правила реализации в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общеобразовательных программ с использованием электронного обучения и дистанционных образовательных технологий в период действия карантина / ограничительного режима.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 Настоящее положение разработано в соответствии с: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 РФ от 29.12.2012 №273 "Об образовании в Российской Федерации"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Минобрнауки РФ от 23.08.02017 №816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Приказами Минпросвещения Рос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ии от 17.03.2020 №103, 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104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уставом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</w:p>
    <w:p w:rsidR="00884781" w:rsidRPr="00D83805" w:rsidRDefault="009B4478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оложением об организации образовательного процесса с использованием электронного обучения и дистанционных образовательных технологий в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«Камбулатская СОШ Рутульского района».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1.3.</w:t>
      </w:r>
      <w:r w:rsidRPr="00D83805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доводит данн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членов коллектива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разъясняет отдельные пункты, издает приказы о работе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карантина /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Организация образовательного процесса во время карантина /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указаний вышестоящих органов управления образованием издаёт приказ о переходе на дистанционное обучение все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отдельных классов и организации особого санитарно-эпидемиологического режима в </w:t>
      </w:r>
      <w:r w:rsid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(классе).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время карантина / ограничительного режима деятельность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110A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2.3.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Директор школы несёт ответственность: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884781" w:rsidRPr="00D83805" w:rsidRDefault="00884781" w:rsidP="00017A24">
      <w:pPr>
        <w:shd w:val="clear" w:color="auto" w:fill="FFFFFF"/>
        <w:tabs>
          <w:tab w:val="left" w:pos="1276"/>
        </w:tabs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2.3.2.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осуществление общего контроля ознакомления всех участников образовательного процесса с документами, регламентирующими организацию работы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карантина / ограничительного режима, и соблюдение ими установленных требований;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2.3.3.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реализацию комплекса мероприятий, направленных на выполнение общеобразовательных программ в полном объёме;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2.3.4.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110A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lastRenderedPageBreak/>
        <w:t>2.4.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Заместители директо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ра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2.4.2.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</w:t>
      </w:r>
      <w:r w:rsid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2.4.3.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2.4.4.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составляют расписание он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лайн занятий и консультаций;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2.4.5.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размещают оперативную информацию на официальном сайте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2.4.6.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организации работы во время карантина / ограничительного режима, в том числе – через сайт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2.4.7.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2.4.8.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обеспечивают текущий контроль и учёт: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рабочего времени педагогов;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2.4.9.2.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своевременного внесения изменений в рабочие программы по предметам;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2.4.9.3.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2.4.9.4.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онлайн </w:t>
      </w:r>
      <w:bookmarkStart w:id="0" w:name="_GoBack"/>
      <w:bookmarkEnd w:id="0"/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общения;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2.4.9.5.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своевременного заполнения электронного журнала и выставления оценок;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2.4.10.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4781" w:rsidRPr="008F697A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</w:pPr>
      <w:r w:rsidRPr="00C110A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2.5</w:t>
      </w:r>
      <w:r w:rsidR="008F697A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. 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Учителя – предметники: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="0088478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осуществляют отбор альтернативных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.4.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.5.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.6.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Организация педагогической деятельности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по школе утверждается график / расписание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онлайн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занятий / консультаций, проводимых учителями – предметниками по классам.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Еженедельное количество и продолжительность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онлайн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именно: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1- 2 часа в неделю – 1 трансляция;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3-4 часа в неделю – 2 трансляции;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 и более часов – 3 трансляции.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Отдельно утверждается перечень дисциплин и междисциплинарных курсов, которые могут быть освоены в свободном режиме самостоятельно. Количество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онлайн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занятий \ консультаций по этим предметам составляет не менее 1 раза в две недели.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Информация о применяемых формах работы, видах и содержании самостоятельной работы доводится педагогами, 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воспитателями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сведения обучающихся и их родителей (законных представителей).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3.9.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работа обучающихся во время дистанционного обучения может оцениваться педагогом в соответствии с разработанным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лицее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3.10.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8F697A" w:rsidRDefault="008F697A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697A" w:rsidRDefault="008F697A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Деятельность обучающихся в период дистанционного обучения.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B период действия карантина / ограничительного режима обучающиеся не посещают </w:t>
      </w:r>
      <w:r w:rsidR="009B44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школу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Получение заданий и другой важной информации осуществляется через электронный журнал, сайт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другие виды электронной связи</w:t>
      </w:r>
      <w:r w:rsidR="008F69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договорённости с учителем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обучающихся (законные представители) имеют право получать всю необходимую информацию о карантинном / ограничительном режиме в классе (</w:t>
      </w:r>
      <w:r w:rsidR="008F69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Ведение документации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классном журнале на странице «Сведения о количестве уроков, пропущенных обучающимися» делается запись «Карантин» / «Ограничительный режим.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9C4859">
      <w:pPr>
        <w:shd w:val="clear" w:color="auto" w:fill="FFFFFF"/>
        <w:spacing w:after="0" w:line="120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59" w:rsidRDefault="009C4859" w:rsidP="009C4859">
      <w:pPr>
        <w:shd w:val="clear" w:color="auto" w:fill="FFFFFF"/>
        <w:spacing w:after="0" w:line="120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Pr="009C4859" w:rsidRDefault="00884781" w:rsidP="009C4859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 ___________________________________, предмет ______________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                      Дата ________</w:t>
      </w:r>
    </w:p>
    <w:p w:rsidR="009C4859" w:rsidRPr="009C4859" w:rsidRDefault="009C4859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420"/>
        <w:gridCol w:w="1713"/>
        <w:gridCol w:w="1584"/>
        <w:gridCol w:w="1182"/>
        <w:gridCol w:w="1369"/>
        <w:gridCol w:w="1188"/>
        <w:gridCol w:w="1635"/>
      </w:tblGrid>
      <w:tr w:rsidR="00884781" w:rsidRPr="009C4859" w:rsidTr="00525A72">
        <w:trPr>
          <w:trHeight w:val="1100"/>
          <w:jc w:val="center"/>
        </w:trPr>
        <w:tc>
          <w:tcPr>
            <w:tcW w:w="4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№</w:t>
            </w:r>
          </w:p>
        </w:tc>
        <w:tc>
          <w:tcPr>
            <w:tcW w:w="16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/ Тема</w:t>
            </w:r>
          </w:p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hAnsi="Times New Roman" w:cs="Times New Roman"/>
                <w:sz w:val="18"/>
                <w:szCs w:val="18"/>
              </w:rPr>
              <w:t>(в соответствии с календарно-тематическим планом)</w:t>
            </w:r>
          </w:p>
        </w:tc>
        <w:tc>
          <w:tcPr>
            <w:tcW w:w="5421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Охват учащихся</w:t>
            </w:r>
          </w:p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Используемые ресурсы</w:t>
            </w:r>
          </w:p>
        </w:tc>
      </w:tr>
      <w:tr w:rsidR="00884781" w:rsidRPr="009C4859" w:rsidTr="00525A72">
        <w:trPr>
          <w:trHeight w:val="1046"/>
          <w:jc w:val="center"/>
        </w:trPr>
        <w:tc>
          <w:tcPr>
            <w:tcW w:w="4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1650AE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Онлайн</w:t>
            </w:r>
            <w:r w:rsidR="00884781"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Проверка работ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занятиям</w:t>
            </w:r>
          </w:p>
        </w:tc>
        <w:tc>
          <w:tcPr>
            <w:tcW w:w="125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781" w:rsidRPr="009C4859" w:rsidTr="00525A72">
        <w:trPr>
          <w:jc w:val="center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9C4859" w:rsidP="009C4859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ежедневно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УЧЁТА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рабочего времени педагога в период карантина / ограничительного режима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_____________________</w:t>
      </w:r>
    </w:p>
    <w:p w:rsidR="009C4859" w:rsidRDefault="009C4859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859" w:rsidRPr="00D83805" w:rsidRDefault="009C4859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022"/>
        <w:gridCol w:w="2354"/>
        <w:gridCol w:w="1897"/>
      </w:tblGrid>
      <w:tr w:rsidR="00884781" w:rsidRPr="00D83805" w:rsidTr="00525A72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884781" w:rsidRPr="00D83805" w:rsidTr="00525A72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принявший и подтвердивший информацию        _____________   / ________________       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                               </w:t>
      </w:r>
    </w:p>
    <w:p w:rsidR="00884781" w:rsidRDefault="00884781" w:rsidP="00017A24">
      <w:pPr>
        <w:shd w:val="clear" w:color="auto" w:fill="FFFFFF"/>
        <w:spacing w:after="0" w:line="120" w:lineRule="atLeast"/>
        <w:jc w:val="both"/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Default="00884781" w:rsidP="00017A24">
      <w:pPr>
        <w:spacing w:after="0" w:line="120" w:lineRule="atLeast"/>
      </w:pPr>
    </w:p>
    <w:sectPr w:rsidR="00884781" w:rsidSect="00017A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19" w:rsidRDefault="00A21519" w:rsidP="00BA311F">
      <w:pPr>
        <w:spacing w:after="0" w:line="240" w:lineRule="auto"/>
      </w:pPr>
      <w:r>
        <w:separator/>
      </w:r>
    </w:p>
  </w:endnote>
  <w:endnote w:type="continuationSeparator" w:id="0">
    <w:p w:rsidR="00A21519" w:rsidRDefault="00A21519" w:rsidP="00BA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19" w:rsidRDefault="00A21519" w:rsidP="00BA311F">
      <w:pPr>
        <w:spacing w:after="0" w:line="240" w:lineRule="auto"/>
      </w:pPr>
      <w:r>
        <w:separator/>
      </w:r>
    </w:p>
  </w:footnote>
  <w:footnote w:type="continuationSeparator" w:id="0">
    <w:p w:rsidR="00A21519" w:rsidRDefault="00A21519" w:rsidP="00BA3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805"/>
    <w:rsid w:val="00017A24"/>
    <w:rsid w:val="000D3B36"/>
    <w:rsid w:val="00125283"/>
    <w:rsid w:val="001650AE"/>
    <w:rsid w:val="00165A22"/>
    <w:rsid w:val="002E4726"/>
    <w:rsid w:val="003A3BDE"/>
    <w:rsid w:val="004A278A"/>
    <w:rsid w:val="004F55CC"/>
    <w:rsid w:val="005A5E17"/>
    <w:rsid w:val="00600D63"/>
    <w:rsid w:val="00682C54"/>
    <w:rsid w:val="00687484"/>
    <w:rsid w:val="006A09D9"/>
    <w:rsid w:val="007D327D"/>
    <w:rsid w:val="0086724C"/>
    <w:rsid w:val="00884781"/>
    <w:rsid w:val="008A0131"/>
    <w:rsid w:val="008D14EC"/>
    <w:rsid w:val="008E3A17"/>
    <w:rsid w:val="008F697A"/>
    <w:rsid w:val="009B4478"/>
    <w:rsid w:val="009C4859"/>
    <w:rsid w:val="00A21519"/>
    <w:rsid w:val="00A542FC"/>
    <w:rsid w:val="00AE4D23"/>
    <w:rsid w:val="00B60419"/>
    <w:rsid w:val="00BA0CB4"/>
    <w:rsid w:val="00BA311F"/>
    <w:rsid w:val="00C070DA"/>
    <w:rsid w:val="00C110A7"/>
    <w:rsid w:val="00C25EC8"/>
    <w:rsid w:val="00C95379"/>
    <w:rsid w:val="00D266F8"/>
    <w:rsid w:val="00D83805"/>
    <w:rsid w:val="00D94F1C"/>
    <w:rsid w:val="00E51817"/>
    <w:rsid w:val="00EC4418"/>
    <w:rsid w:val="00EE6571"/>
    <w:rsid w:val="00F3489E"/>
    <w:rsid w:val="00F5482F"/>
    <w:rsid w:val="00F92D92"/>
    <w:rsid w:val="00FB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D7B6"/>
  <w15:docId w15:val="{0AA9E03E-24FE-4AE3-8B8E-C9F1BDA9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805"/>
    <w:rPr>
      <w:color w:val="0000FF"/>
      <w:u w:val="single"/>
    </w:rPr>
  </w:style>
  <w:style w:type="paragraph" w:styleId="a5">
    <w:name w:val="No Spacing"/>
    <w:basedOn w:val="a"/>
    <w:uiPriority w:val="1"/>
    <w:qFormat/>
    <w:rsid w:val="00D8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3805"/>
    <w:rPr>
      <w:b/>
      <w:bCs/>
    </w:rPr>
  </w:style>
  <w:style w:type="paragraph" w:styleId="a7">
    <w:name w:val="List Paragraph"/>
    <w:basedOn w:val="a"/>
    <w:uiPriority w:val="34"/>
    <w:qFormat/>
    <w:rsid w:val="00D8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3805"/>
    <w:rPr>
      <w:i/>
      <w:iCs/>
    </w:rPr>
  </w:style>
  <w:style w:type="character" w:customStyle="1" w:styleId="dd-postcategoryicon">
    <w:name w:val="dd-postcategoryicon"/>
    <w:basedOn w:val="a0"/>
    <w:rsid w:val="00D83805"/>
  </w:style>
  <w:style w:type="character" w:customStyle="1" w:styleId="dd-post-metadata-category-name">
    <w:name w:val="dd-post-metadata-category-name"/>
    <w:basedOn w:val="a0"/>
    <w:rsid w:val="00D83805"/>
  </w:style>
  <w:style w:type="paragraph" w:styleId="a9">
    <w:name w:val="header"/>
    <w:basedOn w:val="a"/>
    <w:link w:val="aa"/>
    <w:uiPriority w:val="99"/>
    <w:semiHidden/>
    <w:unhideWhenUsed/>
    <w:rsid w:val="00BA3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311F"/>
  </w:style>
  <w:style w:type="paragraph" w:styleId="ab">
    <w:name w:val="footer"/>
    <w:basedOn w:val="a"/>
    <w:link w:val="ac"/>
    <w:uiPriority w:val="99"/>
    <w:semiHidden/>
    <w:unhideWhenUsed/>
    <w:rsid w:val="00BA3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311F"/>
  </w:style>
  <w:style w:type="paragraph" w:styleId="ad">
    <w:name w:val="Balloon Text"/>
    <w:basedOn w:val="a"/>
    <w:link w:val="ae"/>
    <w:uiPriority w:val="99"/>
    <w:semiHidden/>
    <w:unhideWhenUsed/>
    <w:rsid w:val="00BA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3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892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32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900">
              <w:marLeft w:val="0"/>
              <w:marRight w:val="272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3174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7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390092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651">
              <w:marLeft w:val="272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9216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1857-92C3-4F33-9C65-44532146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Osmanov</cp:lastModifiedBy>
  <cp:revision>4</cp:revision>
  <cp:lastPrinted>2020-04-08T11:21:00Z</cp:lastPrinted>
  <dcterms:created xsi:type="dcterms:W3CDTF">2020-04-08T11:45:00Z</dcterms:created>
  <dcterms:modified xsi:type="dcterms:W3CDTF">2020-04-12T09:28:00Z</dcterms:modified>
</cp:coreProperties>
</file>